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DCF" w:rsidRDefault="00EA2DCF" w:rsidP="00C57902">
      <w:pPr>
        <w:pStyle w:val="a3"/>
        <w:wordWrap/>
        <w:spacing w:line="240" w:lineRule="auto"/>
        <w:jc w:val="center"/>
      </w:pPr>
      <w:r>
        <w:rPr>
          <w:rFonts w:ascii="함초롬바탕" w:eastAsia="함초롬바탕" w:hAnsi="함초롬바탕" w:cs="함초롬바탕" w:hint="eastAsia"/>
          <w:b/>
          <w:bCs/>
          <w:sz w:val="24"/>
          <w:szCs w:val="24"/>
        </w:rPr>
        <w:t>IACST COPYRIGHT FORM</w:t>
      </w:r>
    </w:p>
    <w:p w:rsidR="00EA2DCF" w:rsidRDefault="00EA2DCF" w:rsidP="00C57902">
      <w:pPr>
        <w:pStyle w:val="a3"/>
        <w:wordWrap/>
        <w:spacing w:line="240" w:lineRule="auto"/>
        <w:jc w:val="center"/>
      </w:pPr>
    </w:p>
    <w:p w:rsidR="00EA2DCF" w:rsidRDefault="00EA2DCF" w:rsidP="00C57902">
      <w:pPr>
        <w:pStyle w:val="a3"/>
        <w:wordWrap/>
        <w:spacing w:line="240" w:lineRule="auto"/>
      </w:pPr>
      <w:r>
        <w:rPr>
          <w:rFonts w:ascii="함초롬바탕" w:eastAsia="함초롬바탕" w:hAnsi="함초롬바탕" w:cs="함초롬바탕" w:hint="eastAsia"/>
        </w:rPr>
        <w:t>The International Association for Convergence Science &amp; Technology</w:t>
      </w:r>
      <w:r>
        <w:rPr>
          <w:rFonts w:ascii="함초롬바탕" w:eastAsia="함초롬바탕" w:hAnsi="함초롬바탕" w:cs="함초롬바탕"/>
        </w:rPr>
        <w:t xml:space="preserve"> </w:t>
      </w:r>
      <w:r>
        <w:rPr>
          <w:rFonts w:ascii="함초롬바탕" w:eastAsia="함초롬바탕" w:hAnsi="함초롬바탕" w:cs="함초롬바탕" w:hint="eastAsia"/>
        </w:rPr>
        <w:t>(IACST) appreciates your willingness to contribute your paper to IACST. Transfer of copyright to IACST is a requirement for publication, including publication in conference proceedings, with the exception of material that is in the public domain (i.e., is not subject to copyright). Under this agreement, authors and their employers retain certain rights to make copies and reuse the material (refer to the Author-Retained Rights and Terms and Conditions on the back of this form). The author/employer also retains any and all rights to any proprietary material disclosed in the paper. This process allows for maximum dissemination of the information while maximizing protection against infringement by third parties. Under the terms of U.S. copyright law, an assignment of copyright must be a written, signed document from the owner of the work. Copyright assignment protects reproduction and distribution of the paper. IACST shall control the use and may offer to sell and/or collect royalties for use of the paper.</w:t>
      </w:r>
    </w:p>
    <w:p w:rsidR="00EA2DCF" w:rsidRDefault="00EA2DCF" w:rsidP="00C57902">
      <w:pPr>
        <w:pStyle w:val="a3"/>
        <w:wordWrap/>
        <w:spacing w:line="240" w:lineRule="auto"/>
      </w:pPr>
      <w:r>
        <w:rPr>
          <w:rFonts w:ascii="함초롬바탕" w:eastAsia="함초롬바탕" w:hAnsi="함초롬바탕" w:cs="함초롬바탕" w:hint="eastAsia"/>
        </w:rPr>
        <w:t>Publications are critical in IACST’s mission to collect and disseminate knowledge concerning the convergence science and technology, and related technologies, for the public benefit; and to help academic and industry professionals enhance their technical and professional competence. To meet these objectives freely and effectively, IACST does not accept limited permissions, including special licenses, to publish. This IACST Copyright Form must accompany and be executed for any original material to be published by IACST, including publication in conference proceedings. To ensure uniform treatment among all contributors, other forms may not be substituted for this form, nor may any wording of this form be changed.</w:t>
      </w:r>
    </w:p>
    <w:p w:rsidR="00EA2DCF" w:rsidRDefault="00EA2DCF" w:rsidP="00C57902">
      <w:pPr>
        <w:pStyle w:val="a3"/>
        <w:wordWrap/>
        <w:spacing w:line="240" w:lineRule="auto"/>
      </w:pPr>
    </w:p>
    <w:p w:rsidR="00EA2DCF" w:rsidRDefault="00EA2DCF" w:rsidP="00C57902">
      <w:pPr>
        <w:pStyle w:val="a3"/>
        <w:wordWrap/>
        <w:spacing w:line="240" w:lineRule="auto"/>
      </w:pPr>
      <w:r>
        <w:rPr>
          <w:rFonts w:ascii="함초롬바탕" w:eastAsia="함초롬바탕" w:hAnsi="함초롬바탕" w:cs="함초롬바탕" w:hint="eastAsia"/>
          <w:b/>
          <w:bCs/>
        </w:rPr>
        <w:t>Paper Number</w:t>
      </w:r>
      <w:r>
        <w:rPr>
          <w:rFonts w:ascii="함초롬바탕" w:eastAsia="함초롬바탕" w:hAnsi="함초롬바탕" w:cs="함초롬바탕" w:hint="eastAsia"/>
        </w:rPr>
        <w:t>: __________</w:t>
      </w:r>
    </w:p>
    <w:p w:rsidR="00EA2DCF" w:rsidRDefault="00EA2DCF" w:rsidP="00C57902">
      <w:pPr>
        <w:pStyle w:val="a3"/>
        <w:wordWrap/>
        <w:spacing w:line="240" w:lineRule="auto"/>
      </w:pPr>
      <w:r>
        <w:rPr>
          <w:rFonts w:ascii="함초롬바탕" w:eastAsia="함초롬바탕" w:hAnsi="함초롬바탕" w:cs="함초롬바탕" w:hint="eastAsia"/>
          <w:b/>
          <w:bCs/>
        </w:rPr>
        <w:t>Paper Title</w:t>
      </w:r>
      <w:r>
        <w:rPr>
          <w:rFonts w:ascii="함초롬바탕" w:eastAsia="함초롬바탕" w:hAnsi="함초롬바탕" w:cs="함초롬바탕" w:hint="eastAsia"/>
        </w:rPr>
        <w:t xml:space="preserve">: </w:t>
      </w:r>
      <w:r>
        <w:rPr>
          <w:rFonts w:ascii="함초롬바탕" w:eastAsia="함초롬바탕" w:hAnsi="함초롬바탕" w:cs="함초롬바탕"/>
        </w:rPr>
        <w:t xml:space="preserve">   </w:t>
      </w:r>
      <w:r>
        <w:rPr>
          <w:rFonts w:ascii="함초롬바탕" w:eastAsia="함초롬바탕" w:hAnsi="함초롬바탕" w:cs="함초롬바탕" w:hint="eastAsia"/>
        </w:rPr>
        <w:t>_______________________________________________________________________</w:t>
      </w:r>
    </w:p>
    <w:p w:rsidR="00EA2DCF" w:rsidRDefault="00EA2DCF" w:rsidP="00C57902">
      <w:pPr>
        <w:pStyle w:val="a3"/>
        <w:wordWrap/>
        <w:spacing w:line="240" w:lineRule="auto"/>
        <w:ind w:firstLineChars="800" w:firstLine="1552"/>
      </w:pPr>
      <w:r>
        <w:rPr>
          <w:rFonts w:ascii="함초롬바탕" w:eastAsia="함초롬바탕" w:hAnsi="함초롬바탕" w:cs="함초롬바탕" w:hint="eastAsia"/>
        </w:rPr>
        <w:t>______________________________________________________________________</w:t>
      </w:r>
    </w:p>
    <w:p w:rsidR="00EA2DCF" w:rsidRDefault="00EA2DCF" w:rsidP="00C57902">
      <w:pPr>
        <w:pStyle w:val="a3"/>
        <w:wordWrap/>
        <w:spacing w:line="240" w:lineRule="auto"/>
      </w:pPr>
    </w:p>
    <w:p w:rsidR="00EA2DCF" w:rsidRDefault="00EA2DCF" w:rsidP="00C57902">
      <w:pPr>
        <w:pStyle w:val="a3"/>
        <w:wordWrap/>
        <w:spacing w:line="240" w:lineRule="auto"/>
      </w:pPr>
      <w:r>
        <w:rPr>
          <w:rFonts w:ascii="함초롬바탕" w:eastAsia="함초롬바탕" w:hAnsi="함초롬바탕" w:cs="함초롬바탕" w:hint="eastAsia"/>
        </w:rPr>
        <w:t>Please complete the following copyright Transfer.</w:t>
      </w:r>
    </w:p>
    <w:p w:rsidR="00EA2DCF" w:rsidRDefault="00EA2DCF" w:rsidP="00C57902">
      <w:pPr>
        <w:pStyle w:val="a3"/>
        <w:wordWrap/>
        <w:spacing w:line="240" w:lineRule="auto"/>
      </w:pPr>
      <w:r>
        <w:rPr>
          <w:rFonts w:ascii="함초롬바탕" w:eastAsia="함초롬바탕" w:hAnsi="함초롬바탕" w:cs="함초롬바탕" w:hint="eastAsia"/>
        </w:rPr>
        <w:t>.</w:t>
      </w:r>
    </w:p>
    <w:p w:rsidR="00EA2DCF" w:rsidRDefault="00EA2DCF" w:rsidP="00C57902">
      <w:pPr>
        <w:pStyle w:val="a3"/>
        <w:wordWrap/>
        <w:spacing w:line="240" w:lineRule="auto"/>
      </w:pPr>
      <w:r>
        <w:rPr>
          <w:rFonts w:ascii="함초롬바탕" w:eastAsia="함초롬바탕" w:hAnsi="함초롬바탕" w:cs="함초롬바탕" w:hint="eastAsia"/>
          <w:b/>
          <w:bCs/>
        </w:rPr>
        <w:t>Copyright Transfer</w:t>
      </w:r>
    </w:p>
    <w:p w:rsidR="00EA2DCF" w:rsidRDefault="00EA2DCF" w:rsidP="00C57902">
      <w:pPr>
        <w:pStyle w:val="a3"/>
        <w:wordWrap/>
        <w:spacing w:line="240" w:lineRule="auto"/>
      </w:pPr>
      <w:r>
        <w:rPr>
          <w:rFonts w:ascii="함초롬바탕" w:eastAsia="함초롬바탕" w:hAnsi="함초롬바탕" w:cs="함초롬바탕" w:hint="eastAsia"/>
        </w:rPr>
        <w:t>The undersigned hereby assigns to the International Association for Convergence Science &amp; Technology all publication and distribution rights under copyright for the above cited paper and for any derivative works (abstracts, synopses, articles, and translations) based on the above-cited paper. The undersigned hereby warrants that (1) he/she is the author of the above-cited paper or (2) is authorized to represent the author on behalf of the author’s employer, and (3) to the extent that the paper incorporates text passages, figures, data, or other materials from the works of others, the undersigned has obtained any necessary permissions.</w:t>
      </w:r>
    </w:p>
    <w:p w:rsidR="00EA2DCF" w:rsidRDefault="00EA2DCF" w:rsidP="00C57902">
      <w:pPr>
        <w:pStyle w:val="a3"/>
        <w:wordWrap/>
        <w:spacing w:line="240" w:lineRule="auto"/>
      </w:pPr>
      <w:r>
        <w:rPr>
          <w:rFonts w:eastAsia="함초롬바탕"/>
        </w:rPr>
        <w:t xml:space="preserve">• </w:t>
      </w:r>
      <w:r>
        <w:rPr>
          <w:rFonts w:ascii="함초롬바탕" w:eastAsia="함초롬바탕" w:hAnsi="함초롬바탕" w:cs="함초롬바탕" w:hint="eastAsia"/>
        </w:rPr>
        <w:t>In the event the above-cited paper is not published by IACST within 6 months of submission, IACST will, upon request, return copyright to the original copyright holder and all copi</w:t>
      </w:r>
      <w:r w:rsidR="00092B2E">
        <w:rPr>
          <w:rFonts w:ascii="함초롬바탕" w:eastAsia="함초롬바탕" w:hAnsi="함초롬바탕" w:cs="함초롬바탕" w:hint="eastAsia"/>
        </w:rPr>
        <w:t>es of the paper submitted to IACST</w:t>
      </w:r>
      <w:bookmarkStart w:id="0" w:name="_GoBack"/>
      <w:bookmarkEnd w:id="0"/>
      <w:r>
        <w:rPr>
          <w:rFonts w:ascii="함초롬바탕" w:eastAsia="함초롬바탕" w:hAnsi="함초롬바탕" w:cs="함초롬바탕" w:hint="eastAsia"/>
        </w:rPr>
        <w:t xml:space="preserve"> will be destroyed.</w:t>
      </w:r>
    </w:p>
    <w:p w:rsidR="00EA2DCF" w:rsidRDefault="00EA2DCF" w:rsidP="00C57902">
      <w:pPr>
        <w:pStyle w:val="a3"/>
        <w:wordWrap/>
        <w:spacing w:line="240" w:lineRule="auto"/>
      </w:pPr>
      <w:r>
        <w:rPr>
          <w:rFonts w:eastAsia="함초롬바탕"/>
        </w:rPr>
        <w:t xml:space="preserve">• </w:t>
      </w:r>
      <w:r>
        <w:rPr>
          <w:rFonts w:ascii="함초롬바탕" w:eastAsia="함초롬바탕" w:hAnsi="함초롬바탕" w:cs="함초롬바탕" w:hint="eastAsia"/>
        </w:rPr>
        <w:t>For jointly authored papers, each author should sign a form. However, one author may sign as authorized agent for the others.</w:t>
      </w:r>
    </w:p>
    <w:p w:rsidR="00EA2DCF" w:rsidRDefault="00EA2DCF" w:rsidP="00C57902">
      <w:pPr>
        <w:pStyle w:val="a3"/>
        <w:wordWrap/>
        <w:spacing w:line="240" w:lineRule="auto"/>
      </w:pPr>
    </w:p>
    <w:p w:rsidR="00EA2DCF" w:rsidRDefault="00EA2DCF" w:rsidP="00C57902">
      <w:pPr>
        <w:pStyle w:val="a3"/>
        <w:wordWrap/>
        <w:spacing w:line="240" w:lineRule="auto"/>
      </w:pPr>
      <w:r>
        <w:rPr>
          <w:rFonts w:ascii="함초롬바탕" w:eastAsia="함초롬바탕" w:hAnsi="함초롬바탕" w:cs="함초롬바탕" w:hint="eastAsia"/>
        </w:rPr>
        <w:t xml:space="preserve">______________________________________________ </w:t>
      </w:r>
      <w:r>
        <w:rPr>
          <w:rFonts w:ascii="함초롬바탕" w:eastAsia="함초롬바탕" w:hAnsi="함초롬바탕" w:cs="함초롬바탕"/>
        </w:rPr>
        <w:t xml:space="preserve"> </w:t>
      </w:r>
      <w:r>
        <w:rPr>
          <w:rFonts w:ascii="함초롬바탕" w:eastAsia="함초롬바탕" w:hAnsi="함초롬바탕" w:cs="함초롬바탕" w:hint="eastAsia"/>
        </w:rPr>
        <w:t>__________________________________________</w:t>
      </w:r>
    </w:p>
    <w:p w:rsidR="00EA2DCF" w:rsidRDefault="00EA2DCF" w:rsidP="00C57902">
      <w:pPr>
        <w:pStyle w:val="a3"/>
        <w:wordWrap/>
        <w:spacing w:line="240" w:lineRule="auto"/>
      </w:pPr>
      <w:r>
        <w:rPr>
          <w:rFonts w:ascii="함초롬바탕" w:eastAsia="함초롬바탕" w:hAnsi="함초롬바탕" w:cs="함초롬바탕" w:hint="eastAsia"/>
        </w:rPr>
        <w:t xml:space="preserve">Author/Authorized Agent Name (Please Print) </w:t>
      </w:r>
      <w:r>
        <w:rPr>
          <w:rFonts w:ascii="함초롬바탕" w:eastAsia="함초롬바탕" w:hAnsi="함초롬바탕" w:cs="함초롬바탕"/>
        </w:rPr>
        <w:t xml:space="preserve">        </w:t>
      </w:r>
      <w:r>
        <w:rPr>
          <w:rFonts w:ascii="함초롬바탕" w:eastAsia="함초롬바탕" w:hAnsi="함초롬바탕" w:cs="함초롬바탕" w:hint="eastAsia"/>
        </w:rPr>
        <w:t>Author/Authorized Agent Signature</w:t>
      </w:r>
    </w:p>
    <w:p w:rsidR="00EA2DCF" w:rsidRDefault="00EA2DCF" w:rsidP="00C57902">
      <w:pPr>
        <w:pStyle w:val="a3"/>
        <w:wordWrap/>
        <w:spacing w:line="240" w:lineRule="auto"/>
      </w:pPr>
    </w:p>
    <w:p w:rsidR="00EA2DCF" w:rsidRDefault="00EA2DCF" w:rsidP="00C57902">
      <w:pPr>
        <w:pStyle w:val="a3"/>
        <w:wordWrap/>
        <w:spacing w:line="240" w:lineRule="auto"/>
      </w:pPr>
      <w:r>
        <w:rPr>
          <w:rFonts w:ascii="함초롬바탕" w:eastAsia="함초롬바탕" w:hAnsi="함초롬바탕" w:cs="함초롬바탕" w:hint="eastAsia"/>
        </w:rPr>
        <w:t xml:space="preserve">______________________________________________ </w:t>
      </w:r>
      <w:r>
        <w:rPr>
          <w:rFonts w:ascii="함초롬바탕" w:eastAsia="함초롬바탕" w:hAnsi="함초롬바탕" w:cs="함초롬바탕"/>
        </w:rPr>
        <w:t xml:space="preserve"> </w:t>
      </w:r>
      <w:r>
        <w:rPr>
          <w:rFonts w:ascii="함초롬바탕" w:eastAsia="함초롬바탕" w:hAnsi="함초롬바탕" w:cs="함초롬바탕" w:hint="eastAsia"/>
        </w:rPr>
        <w:t>_________________________________________</w:t>
      </w:r>
    </w:p>
    <w:p w:rsidR="00EA2DCF" w:rsidRDefault="00EA2DCF" w:rsidP="00C57902">
      <w:pPr>
        <w:pStyle w:val="a3"/>
        <w:wordWrap/>
        <w:spacing w:line="240" w:lineRule="auto"/>
        <w:rPr>
          <w:rFonts w:ascii="함초롬바탕" w:eastAsia="함초롬바탕" w:hAnsi="함초롬바탕" w:cs="함초롬바탕"/>
        </w:rPr>
      </w:pPr>
      <w:r>
        <w:rPr>
          <w:rFonts w:ascii="함초롬바탕" w:eastAsia="함초롬바탕" w:hAnsi="함초롬바탕" w:cs="함초롬바탕" w:hint="eastAsia"/>
        </w:rPr>
        <w:t xml:space="preserve">University/Company and Title </w:t>
      </w:r>
      <w:r>
        <w:rPr>
          <w:rFonts w:ascii="함초롬바탕" w:eastAsia="함초롬바탕" w:hAnsi="함초롬바탕" w:cs="함초롬바탕"/>
        </w:rPr>
        <w:t xml:space="preserve">                        </w:t>
      </w:r>
      <w:r>
        <w:rPr>
          <w:rFonts w:ascii="함초롬바탕" w:eastAsia="함초롬바탕" w:hAnsi="함초롬바탕" w:cs="함초롬바탕" w:hint="eastAsia"/>
        </w:rPr>
        <w:t>Date</w:t>
      </w:r>
    </w:p>
    <w:p w:rsidR="00EA2DCF" w:rsidRDefault="00EA2DCF" w:rsidP="00C57902">
      <w:pPr>
        <w:pStyle w:val="a3"/>
        <w:wordWrap/>
        <w:spacing w:line="240" w:lineRule="auto"/>
      </w:pPr>
    </w:p>
    <w:p w:rsidR="00EA2DCF" w:rsidRDefault="00EA2DCF" w:rsidP="00C57902">
      <w:pPr>
        <w:pStyle w:val="a3"/>
        <w:wordWrap/>
        <w:spacing w:line="240" w:lineRule="auto"/>
        <w:jc w:val="center"/>
      </w:pPr>
      <w:r>
        <w:rPr>
          <w:rFonts w:ascii="함초롬바탕" w:eastAsia="함초롬바탕" w:hAnsi="함초롬바탕" w:cs="함초롬바탕" w:hint="eastAsia"/>
          <w:b/>
          <w:bCs/>
          <w:sz w:val="22"/>
          <w:szCs w:val="22"/>
          <w:u w:val="single" w:color="000000"/>
        </w:rPr>
        <w:lastRenderedPageBreak/>
        <w:t>IACST COPYRIGHT FORM (continued)</w:t>
      </w:r>
    </w:p>
    <w:p w:rsidR="00EA2DCF" w:rsidRDefault="00EA2DCF" w:rsidP="00C57902">
      <w:pPr>
        <w:pStyle w:val="a3"/>
        <w:wordWrap/>
        <w:spacing w:line="240" w:lineRule="auto"/>
      </w:pPr>
    </w:p>
    <w:p w:rsidR="00EA2DCF" w:rsidRDefault="00EA2DCF" w:rsidP="00C57902">
      <w:pPr>
        <w:pStyle w:val="a3"/>
        <w:wordWrap/>
        <w:spacing w:line="240" w:lineRule="auto"/>
        <w:jc w:val="center"/>
      </w:pPr>
      <w:r>
        <w:rPr>
          <w:rFonts w:ascii="함초롬바탕" w:eastAsia="함초롬바탕" w:hAnsi="함초롬바탕" w:cs="함초롬바탕" w:hint="eastAsia"/>
          <w:b/>
          <w:bCs/>
        </w:rPr>
        <w:t>Author-Retained Rights and Terms and Conditions</w:t>
      </w:r>
    </w:p>
    <w:p w:rsidR="00EA2DCF" w:rsidRDefault="00EA2DCF" w:rsidP="00C57902">
      <w:pPr>
        <w:pStyle w:val="a3"/>
        <w:wordWrap/>
        <w:spacing w:line="240" w:lineRule="auto"/>
        <w:jc w:val="center"/>
      </w:pPr>
    </w:p>
    <w:p w:rsidR="00EA2DCF" w:rsidRDefault="00EA2DCF" w:rsidP="00C57902">
      <w:pPr>
        <w:pStyle w:val="a3"/>
        <w:wordWrap/>
        <w:spacing w:line="240" w:lineRule="auto"/>
      </w:pPr>
      <w:r>
        <w:rPr>
          <w:rFonts w:ascii="함초롬바탕" w:eastAsia="함초롬바탕" w:hAnsi="함초롬바탕" w:cs="함초롬바탕" w:hint="eastAsia"/>
        </w:rPr>
        <w:t>The term “employers” in the following means the companies</w:t>
      </w:r>
      <w:r>
        <w:rPr>
          <w:rFonts w:ascii="함초롬바탕" w:eastAsia="함초롬바탕" w:hAnsi="함초롬바탕" w:cs="함초롬바탕" w:hint="eastAsia"/>
          <w:vertAlign w:val="superscript"/>
        </w:rPr>
        <w:t>*</w:t>
      </w:r>
      <w:r>
        <w:rPr>
          <w:rFonts w:ascii="함초롬바탕" w:eastAsia="함초롬바탕" w:hAnsi="함초롬바탕" w:cs="함초롬바탕" w:hint="eastAsia"/>
        </w:rPr>
        <w:t>, universities, or organizations for which the authors worked at the time the paper was written.</w:t>
      </w:r>
    </w:p>
    <w:p w:rsidR="00EA2DCF" w:rsidRDefault="00EA2DCF" w:rsidP="00C57902">
      <w:pPr>
        <w:pStyle w:val="a3"/>
        <w:wordWrap/>
        <w:spacing w:line="240" w:lineRule="auto"/>
      </w:pPr>
    </w:p>
    <w:p w:rsidR="00EA2DCF" w:rsidRDefault="00EA2DCF" w:rsidP="00C57902">
      <w:pPr>
        <w:pStyle w:val="a3"/>
        <w:wordWrap/>
        <w:spacing w:line="240" w:lineRule="auto"/>
        <w:ind w:left="480" w:hanging="280"/>
      </w:pPr>
      <w:r>
        <w:rPr>
          <w:rFonts w:ascii="함초롬바탕" w:eastAsia="함초롬바탕" w:hAnsi="함초롬바탕" w:cs="함초롬바탕" w:hint="eastAsia"/>
        </w:rPr>
        <w:t>1. Authors/employers retain all intellectual property rights, including any idea, process, procedure, or article of manufacture described in the paper.</w:t>
      </w:r>
    </w:p>
    <w:p w:rsidR="00EA2DCF" w:rsidRDefault="00EA2DCF" w:rsidP="00C57902">
      <w:pPr>
        <w:pStyle w:val="a3"/>
        <w:wordWrap/>
        <w:spacing w:line="240" w:lineRule="auto"/>
        <w:ind w:left="480" w:hanging="280"/>
      </w:pPr>
      <w:r>
        <w:rPr>
          <w:rFonts w:ascii="함초롬바탕" w:eastAsia="함초롬바탕" w:hAnsi="함초롬바탕" w:cs="함초롬바탕" w:hint="eastAsia"/>
        </w:rPr>
        <w:t>2. Authors/employers may reproduce and distribute copies of the paper internally to employees of the company* or organization for which the author worked at the time the paper was written. Such distribution includes posting of the paper on the employer’s intranet accessible only to company employees.</w:t>
      </w:r>
    </w:p>
    <w:p w:rsidR="00EA2DCF" w:rsidRDefault="00EA2DCF" w:rsidP="00C57902">
      <w:pPr>
        <w:pStyle w:val="a3"/>
        <w:wordWrap/>
        <w:spacing w:line="240" w:lineRule="auto"/>
        <w:ind w:left="480" w:hanging="280"/>
      </w:pPr>
      <w:r>
        <w:rPr>
          <w:rFonts w:ascii="함초롬바탕" w:eastAsia="함초롬바탕" w:hAnsi="함초롬바탕" w:cs="함초롬바탕" w:hint="eastAsia"/>
        </w:rPr>
        <w:t>3. Authors/employers may reproduce, or authorize reproduction of, and distribute up to 50 paper copies of the paper outside the company or organization for which the author worked at the time the paper was written for personal, business, or educational purposes provided that the IACST copyright notice is included, the copies are not used in any way that implies IACST endorsement of a product or service, and the copies themselves are not offered for sale.</w:t>
      </w:r>
    </w:p>
    <w:p w:rsidR="00EA2DCF" w:rsidRDefault="00EA2DCF" w:rsidP="00C57902">
      <w:pPr>
        <w:pStyle w:val="a3"/>
        <w:wordWrap/>
        <w:spacing w:line="240" w:lineRule="auto"/>
        <w:ind w:left="480" w:hanging="280"/>
      </w:pPr>
      <w:r>
        <w:rPr>
          <w:rFonts w:ascii="함초롬바탕" w:eastAsia="함초롬바탕" w:hAnsi="함초롬바탕" w:cs="함초롬바탕" w:hint="eastAsia"/>
        </w:rPr>
        <w:t>4. Authors/employers may make an oral presentation of the same material provided proper acknowledgement of IACST copyright ownership is made.</w:t>
      </w:r>
    </w:p>
    <w:p w:rsidR="00EA2DCF" w:rsidRDefault="00EA2DCF" w:rsidP="00C57902">
      <w:pPr>
        <w:pStyle w:val="a3"/>
        <w:wordWrap/>
        <w:spacing w:line="240" w:lineRule="auto"/>
        <w:ind w:left="480" w:hanging="280"/>
      </w:pPr>
      <w:r>
        <w:rPr>
          <w:rFonts w:ascii="함초롬바탕" w:eastAsia="함초롬바탕" w:hAnsi="함초롬바탕" w:cs="함초롬바탕" w:hint="eastAsia"/>
        </w:rPr>
        <w:t>5. Authors/employers may incorporate all or part of the paper in future writings or presentations. If the entire paper or a portion thereof is used in substantially unchanged form, proper acknowledgement of IACST copyright must be made.</w:t>
      </w:r>
    </w:p>
    <w:p w:rsidR="00EA2DCF" w:rsidRDefault="00EA2DCF" w:rsidP="00C57902">
      <w:pPr>
        <w:pStyle w:val="a3"/>
        <w:wordWrap/>
        <w:spacing w:line="240" w:lineRule="auto"/>
        <w:ind w:left="480" w:hanging="280"/>
      </w:pPr>
      <w:r>
        <w:rPr>
          <w:rFonts w:ascii="함초롬바탕" w:eastAsia="함초롬바탕" w:hAnsi="함초롬바탕" w:cs="함초롬바탕" w:hint="eastAsia"/>
        </w:rPr>
        <w:t>6. Authors/employers may request return of one-time journal publication rights to enable publication of the paper in a journal or magazine if the paper is not being considered for publication in an IACST journal. Such requests should be made in writing to IACST Customer Service. Requests for return of one-time journal publication rights will not be granted for papers submitted to IACST for peer review unless the paper is declined for publication or it is at least 6 months after the submission date.</w:t>
      </w:r>
    </w:p>
    <w:p w:rsidR="00EA2DCF" w:rsidRDefault="00EA2DCF" w:rsidP="00C57902">
      <w:pPr>
        <w:pStyle w:val="a3"/>
        <w:wordWrap/>
        <w:spacing w:line="240" w:lineRule="auto"/>
        <w:ind w:left="480" w:hanging="280"/>
      </w:pPr>
      <w:r>
        <w:rPr>
          <w:rFonts w:ascii="함초롬바탕" w:eastAsia="함초롬바탕" w:hAnsi="함초롬바탕" w:cs="함초롬바탕" w:hint="eastAsia"/>
        </w:rPr>
        <w:t>7. In the case of work performed under a U.S. government contract or grant, IACST recognizes that, if the contract/grant so requires, the U.S. government has royalty-free permission to reproduce all or portions of the paper and to authorize others to do so for official U.S. government purposes only.</w:t>
      </w:r>
    </w:p>
    <w:p w:rsidR="00EA2DCF" w:rsidRDefault="00EA2DCF" w:rsidP="00C57902">
      <w:pPr>
        <w:pStyle w:val="a3"/>
        <w:wordWrap/>
        <w:spacing w:line="240" w:lineRule="auto"/>
        <w:ind w:left="480" w:hanging="280"/>
      </w:pPr>
      <w:r>
        <w:rPr>
          <w:rFonts w:ascii="함초롬바탕" w:eastAsia="함초롬바탕" w:hAnsi="함초롬바탕" w:cs="함초롬바탕" w:hint="eastAsia"/>
        </w:rPr>
        <w:t>8. For all uses not covered by Items 2 through 6, authors/employers must request permission from IACST to reproduce or authorize reproduction of the paper.</w:t>
      </w:r>
    </w:p>
    <w:p w:rsidR="00EA2DCF" w:rsidRDefault="00EA2DCF" w:rsidP="00C57902">
      <w:pPr>
        <w:pStyle w:val="a3"/>
        <w:wordWrap/>
        <w:spacing w:line="240" w:lineRule="auto"/>
        <w:ind w:left="480" w:hanging="280"/>
      </w:pPr>
      <w:r>
        <w:rPr>
          <w:rFonts w:ascii="함초롬바탕" w:eastAsia="함초롬바탕" w:hAnsi="함초롬바탕" w:cs="함초롬바탕" w:hint="eastAsia"/>
        </w:rPr>
        <w:t>9. Although authors are permitted to re-use all or portions of the paper in other works, this does not include granting third-party requests for reprinting, republishing, or other types of re-use. IACST must handle all such third-party requests.</w:t>
      </w:r>
    </w:p>
    <w:p w:rsidR="00EA2DCF" w:rsidRDefault="00EA2DCF" w:rsidP="00C57902">
      <w:pPr>
        <w:pStyle w:val="a3"/>
        <w:wordWrap/>
        <w:spacing w:line="240" w:lineRule="auto"/>
      </w:pPr>
    </w:p>
    <w:p w:rsidR="00EA2DCF" w:rsidRDefault="00EA2DCF" w:rsidP="00C57902">
      <w:pPr>
        <w:pStyle w:val="a3"/>
        <w:wordWrap/>
        <w:spacing w:line="240" w:lineRule="auto"/>
        <w:jc w:val="center"/>
      </w:pPr>
      <w:r>
        <w:rPr>
          <w:rFonts w:ascii="함초롬바탕" w:eastAsia="함초롬바탕" w:hAnsi="함초롬바탕" w:cs="함초롬바탕" w:hint="eastAsia"/>
          <w:b/>
          <w:bCs/>
        </w:rPr>
        <w:t>Information for Authors</w:t>
      </w:r>
    </w:p>
    <w:p w:rsidR="00EA2DCF" w:rsidRDefault="00EA2DCF" w:rsidP="00C57902">
      <w:pPr>
        <w:pStyle w:val="a3"/>
        <w:wordWrap/>
        <w:spacing w:line="240" w:lineRule="auto"/>
        <w:jc w:val="center"/>
      </w:pPr>
    </w:p>
    <w:p w:rsidR="00EA2DCF" w:rsidRDefault="00EA2DCF" w:rsidP="00C57902">
      <w:pPr>
        <w:pStyle w:val="a3"/>
        <w:wordWrap/>
        <w:spacing w:line="240" w:lineRule="auto"/>
      </w:pPr>
      <w:r>
        <w:rPr>
          <w:rFonts w:ascii="함초롬바탕" w:eastAsia="함초롬바탕" w:hAnsi="함초롬바탕" w:cs="함초롬바탕" w:hint="eastAsia"/>
        </w:rPr>
        <w:t>IACST policy requires that IACST hold copyright to all copyrightable material in its publications, including conference proceedings, and to the individual contributions contained therein, to protect the interests of IACST, authors and their employers, and at the same time, to facilitate the appropriate re-use of this material by others. IACST distributes its publications throughout the world and does so by various print and electronic means. IACST also may translate or authorize translation of its publications, and articles contained therein, for inclusion in various publications.</w:t>
      </w:r>
    </w:p>
    <w:p w:rsidR="00EA2DCF" w:rsidRDefault="00EA2DCF" w:rsidP="00C57902">
      <w:pPr>
        <w:pStyle w:val="a3"/>
        <w:wordWrap/>
        <w:spacing w:line="240" w:lineRule="auto"/>
      </w:pPr>
    </w:p>
    <w:p w:rsidR="00EA2DCF" w:rsidRDefault="00EA2DCF" w:rsidP="00C57902">
      <w:pPr>
        <w:pStyle w:val="a3"/>
        <w:wordWrap/>
        <w:spacing w:line="240" w:lineRule="auto"/>
      </w:pPr>
      <w:r>
        <w:rPr>
          <w:rFonts w:ascii="함초롬바탕" w:eastAsia="함초롬바탕" w:hAnsi="함초롬바탕" w:cs="함초롬바탕" w:hint="eastAsia"/>
        </w:rPr>
        <w:lastRenderedPageBreak/>
        <w:t>If you are employed and prepared this paper within the scope of your employment, the original copyright to the paper belongs to your employer. In that case, IACST assumes that when you sign this form, you are authorized to do so by your employer and that your employer has consented to the transfer of copyright, to the representation and warranty of publication rights, and to all other terms and conditions of the form. If such authorization and consent has not been given you, an authorized representative of your employer should sign this form in the space provided for the Author.</w:t>
      </w:r>
    </w:p>
    <w:p w:rsidR="00EA2DCF" w:rsidRDefault="00EA2DCF" w:rsidP="00C57902">
      <w:pPr>
        <w:pStyle w:val="a3"/>
        <w:wordWrap/>
        <w:spacing w:line="240" w:lineRule="auto"/>
      </w:pPr>
    </w:p>
    <w:p w:rsidR="00EA2DCF" w:rsidRDefault="00EA2DCF" w:rsidP="00C57902">
      <w:pPr>
        <w:pStyle w:val="a3"/>
        <w:wordWrap/>
        <w:spacing w:line="240" w:lineRule="auto"/>
      </w:pPr>
      <w:r>
        <w:rPr>
          <w:rFonts w:ascii="함초롬바탕" w:eastAsia="함초롬바탕" w:hAnsi="함초롬바탕" w:cs="함초롬바탕" w:hint="eastAsia"/>
        </w:rPr>
        <w:t>Most IACST conferences have a no-paper/no-podium policy. This means that no paper can be presented at the conference unless a written paper accompanied by a signed copy of this form transferring copyright to the paper to IACST is received by IACST before the manuscript due date to enable its publication in the conference proceedings. Failure to submit these materials to IACST by the due date will result in the paper being removed from the conference program.</w:t>
      </w:r>
    </w:p>
    <w:p w:rsidR="00EA2DCF" w:rsidRDefault="00EA2DCF" w:rsidP="00C57902">
      <w:pPr>
        <w:pStyle w:val="a3"/>
        <w:wordWrap/>
        <w:spacing w:line="240" w:lineRule="auto"/>
      </w:pPr>
    </w:p>
    <w:p w:rsidR="00EA2DCF" w:rsidRDefault="00EA2DCF" w:rsidP="00C57902">
      <w:pPr>
        <w:pStyle w:val="a3"/>
        <w:wordWrap/>
        <w:spacing w:line="240" w:lineRule="auto"/>
        <w:ind w:left="400" w:right="400"/>
      </w:pPr>
      <w:r>
        <w:rPr>
          <w:rFonts w:ascii="함초롬바탕" w:eastAsia="함초롬바탕" w:hAnsi="함초롬바탕" w:cs="함초롬바탕" w:hint="eastAsia"/>
          <w:b/>
          <w:bCs/>
        </w:rPr>
        <w:t>NO MANUSCRIPT MAY BE PUBLISHED IN ANY IACST PUBLICATION, INCLUDING CONFERENCE PROCEEDINGS, UNLESS IACST HAS RECEIVED THIS SIGNED FORM. TO ENSURE UNIFORM TREATMENT AMONG ALL CONTRIBUTORS, OTHER FORMS MAY NOT BE SUBSTITUTED FOR THIS FORM, NOR MAY ANY WORDING OF THIS FORM BE CHANGED.</w:t>
      </w:r>
    </w:p>
    <w:p w:rsidR="00EA2DCF" w:rsidRDefault="00EA2DCF" w:rsidP="00C57902">
      <w:pPr>
        <w:pStyle w:val="a3"/>
        <w:wordWrap/>
        <w:spacing w:line="240" w:lineRule="auto"/>
        <w:ind w:left="400" w:right="400"/>
      </w:pPr>
    </w:p>
    <w:p w:rsidR="00EA2DCF" w:rsidRDefault="00EA2DCF" w:rsidP="00C57902">
      <w:pPr>
        <w:pStyle w:val="a3"/>
        <w:wordWrap/>
        <w:spacing w:line="240" w:lineRule="auto"/>
      </w:pPr>
      <w:r>
        <w:rPr>
          <w:rFonts w:ascii="함초롬바탕" w:eastAsia="함초롬바탕" w:hAnsi="함초롬바탕" w:cs="함초롬바탕" w:hint="eastAsia"/>
          <w:sz w:val="18"/>
          <w:szCs w:val="18"/>
          <w:vertAlign w:val="superscript"/>
        </w:rPr>
        <w:t>*</w:t>
      </w:r>
      <w:r>
        <w:rPr>
          <w:rFonts w:ascii="함초롬바탕" w:eastAsia="함초롬바탕" w:hAnsi="함초롬바탕" w:cs="함초롬바탕" w:hint="eastAsia"/>
          <w:sz w:val="18"/>
          <w:szCs w:val="18"/>
        </w:rPr>
        <w:t xml:space="preserve"> Company or companies as used herein means the company the author worked for at the time the paper was written, such company’s ultimate parent (if any), and any company for which the company (or such ultimate parent) owns or controls, directly or indirectly, fifty percent or more of the stock or voting rights.</w:t>
      </w:r>
      <w:r>
        <w:rPr>
          <w:rFonts w:ascii="함초롬바탕" w:eastAsia="함초롬바탕" w:hAnsi="함초롬바탕" w:cs="함초롬바탕" w:hint="eastAsia"/>
        </w:rPr>
        <w:t xml:space="preserve"> </w:t>
      </w:r>
    </w:p>
    <w:p w:rsidR="006832F1" w:rsidRPr="00EA2DCF" w:rsidRDefault="006832F1" w:rsidP="00C57902">
      <w:pPr>
        <w:wordWrap/>
        <w:spacing w:line="240" w:lineRule="auto"/>
      </w:pPr>
    </w:p>
    <w:sectPr w:rsidR="006832F1" w:rsidRPr="00EA2DCF" w:rsidSect="00EA2DCF">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B7B" w:rsidRDefault="003D3B7B" w:rsidP="00092B2E">
      <w:pPr>
        <w:spacing w:after="0" w:line="240" w:lineRule="auto"/>
      </w:pPr>
      <w:r>
        <w:separator/>
      </w:r>
    </w:p>
  </w:endnote>
  <w:endnote w:type="continuationSeparator" w:id="0">
    <w:p w:rsidR="003D3B7B" w:rsidRDefault="003D3B7B" w:rsidP="0009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0006FF" w:usb1="19DFFFFF" w:usb2="001BFDD7"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B7B" w:rsidRDefault="003D3B7B" w:rsidP="00092B2E">
      <w:pPr>
        <w:spacing w:after="0" w:line="240" w:lineRule="auto"/>
      </w:pPr>
      <w:r>
        <w:separator/>
      </w:r>
    </w:p>
  </w:footnote>
  <w:footnote w:type="continuationSeparator" w:id="0">
    <w:p w:rsidR="003D3B7B" w:rsidRDefault="003D3B7B" w:rsidP="00092B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CF"/>
    <w:rsid w:val="00092B2E"/>
    <w:rsid w:val="003D3B7B"/>
    <w:rsid w:val="006832F1"/>
    <w:rsid w:val="00C57902"/>
    <w:rsid w:val="00EA2D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843CF"/>
  <w15:chartTrackingRefBased/>
  <w15:docId w15:val="{AE497D5C-870D-4169-8001-7BB1E3DC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A2DCF"/>
    <w:pPr>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092B2E"/>
    <w:pPr>
      <w:tabs>
        <w:tab w:val="center" w:pos="4513"/>
        <w:tab w:val="right" w:pos="9026"/>
      </w:tabs>
      <w:snapToGrid w:val="0"/>
    </w:pPr>
  </w:style>
  <w:style w:type="character" w:customStyle="1" w:styleId="Char">
    <w:name w:val="머리글 Char"/>
    <w:basedOn w:val="a0"/>
    <w:link w:val="a4"/>
    <w:uiPriority w:val="99"/>
    <w:rsid w:val="00092B2E"/>
  </w:style>
  <w:style w:type="paragraph" w:styleId="a5">
    <w:name w:val="footer"/>
    <w:basedOn w:val="a"/>
    <w:link w:val="Char0"/>
    <w:uiPriority w:val="99"/>
    <w:unhideWhenUsed/>
    <w:rsid w:val="00092B2E"/>
    <w:pPr>
      <w:tabs>
        <w:tab w:val="center" w:pos="4513"/>
        <w:tab w:val="right" w:pos="9026"/>
      </w:tabs>
      <w:snapToGrid w:val="0"/>
    </w:pPr>
  </w:style>
  <w:style w:type="character" w:customStyle="1" w:styleId="Char0">
    <w:name w:val="바닥글 Char"/>
    <w:basedOn w:val="a0"/>
    <w:link w:val="a5"/>
    <w:uiPriority w:val="99"/>
    <w:rsid w:val="00092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1257</Words>
  <Characters>7165</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 kim</dc:creator>
  <cp:keywords/>
  <dc:description/>
  <cp:lastModifiedBy>pk kim</cp:lastModifiedBy>
  <cp:revision>3</cp:revision>
  <dcterms:created xsi:type="dcterms:W3CDTF">2016-11-28T13:40:00Z</dcterms:created>
  <dcterms:modified xsi:type="dcterms:W3CDTF">2016-12-02T12:51:00Z</dcterms:modified>
</cp:coreProperties>
</file>